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E7F" w:rsidRPr="00E21081" w:rsidRDefault="00E87E7F" w:rsidP="00780005">
      <w:pPr>
        <w:spacing w:line="240" w:lineRule="exact"/>
        <w:ind w:left="7080" w:firstLine="708"/>
        <w:jc w:val="right"/>
        <w:rPr>
          <w:sz w:val="28"/>
          <w:szCs w:val="28"/>
        </w:rPr>
      </w:pPr>
      <w:r w:rsidRPr="00E21081">
        <w:rPr>
          <w:sz w:val="28"/>
          <w:szCs w:val="28"/>
        </w:rPr>
        <w:t>Проект</w:t>
      </w:r>
    </w:p>
    <w:p w:rsidR="00E87E7F" w:rsidRPr="00E21081" w:rsidRDefault="00E87E7F" w:rsidP="00780005">
      <w:pPr>
        <w:spacing w:line="240" w:lineRule="exact"/>
        <w:ind w:left="5580"/>
        <w:jc w:val="right"/>
        <w:rPr>
          <w:b/>
          <w:sz w:val="28"/>
          <w:szCs w:val="28"/>
        </w:rPr>
      </w:pPr>
    </w:p>
    <w:p w:rsidR="00E87E7F" w:rsidRDefault="00E87E7F" w:rsidP="00A5549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депутатом Думы </w:t>
      </w:r>
    </w:p>
    <w:p w:rsidR="00E87E7F" w:rsidRDefault="00E87E7F" w:rsidP="00A5549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</w:p>
    <w:p w:rsidR="00E87E7F" w:rsidRPr="00412CA1" w:rsidRDefault="00E87E7F" w:rsidP="00A5549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избирательному округу № 12 </w:t>
      </w:r>
      <w:proofErr w:type="spellStart"/>
      <w:r>
        <w:rPr>
          <w:sz w:val="28"/>
          <w:szCs w:val="28"/>
        </w:rPr>
        <w:t>Якишиным</w:t>
      </w:r>
      <w:proofErr w:type="spellEnd"/>
      <w:r w:rsidRPr="00A5549B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</w:p>
    <w:p w:rsidR="00E87E7F" w:rsidRDefault="00E87E7F" w:rsidP="00780005">
      <w:pPr>
        <w:spacing w:line="240" w:lineRule="exact"/>
        <w:jc w:val="right"/>
        <w:rPr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87E7F" w:rsidRDefault="00E87E7F" w:rsidP="00B26A14">
      <w:pPr>
        <w:pStyle w:val="2"/>
        <w:spacing w:before="0" w:after="0" w:line="240" w:lineRule="exact"/>
        <w:jc w:val="both"/>
        <w:rPr>
          <w:rFonts w:ascii="Times New Roman" w:hAnsi="Times New Roman"/>
          <w:i w:val="0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вопросов</w:t>
      </w: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рассмотрения Думой Соликамского </w:t>
      </w: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в 2022 году</w:t>
      </w: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Pr="00661087" w:rsidRDefault="00E87E7F" w:rsidP="00FF1B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13 Регламента Думы Соликамского городского округа, утвержденного решением Соликамской городской Думы от 31 </w:t>
      </w:r>
      <w:r w:rsidRPr="00661087">
        <w:rPr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2007 г"/>
        </w:smartTagPr>
        <w:r w:rsidRPr="00661087">
          <w:rPr>
            <w:sz w:val="28"/>
            <w:szCs w:val="28"/>
          </w:rPr>
          <w:t>2007 г</w:t>
        </w:r>
      </w:smartTag>
      <w:r w:rsidRPr="00661087">
        <w:rPr>
          <w:sz w:val="28"/>
          <w:szCs w:val="28"/>
        </w:rPr>
        <w:t>. № 121,</w:t>
      </w:r>
    </w:p>
    <w:p w:rsidR="00E87E7F" w:rsidRPr="00661087" w:rsidRDefault="00E87E7F" w:rsidP="00FF1B71">
      <w:pPr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 xml:space="preserve">Дума </w:t>
      </w:r>
      <w:r>
        <w:rPr>
          <w:sz w:val="28"/>
          <w:szCs w:val="28"/>
        </w:rPr>
        <w:t>Соликамского городского округа</w:t>
      </w:r>
      <w:r w:rsidRPr="00661087">
        <w:rPr>
          <w:sz w:val="28"/>
          <w:szCs w:val="28"/>
        </w:rPr>
        <w:t xml:space="preserve"> РЕШИЛА:</w:t>
      </w:r>
    </w:p>
    <w:p w:rsidR="00E87E7F" w:rsidRPr="00661087" w:rsidRDefault="00E87E7F" w:rsidP="00FF1B71">
      <w:pPr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>1. Утвердить прилагаемый перечень вопросов для рассмотрения Думой Со</w:t>
      </w:r>
      <w:r>
        <w:rPr>
          <w:sz w:val="28"/>
          <w:szCs w:val="28"/>
        </w:rPr>
        <w:t>ликамского</w:t>
      </w:r>
      <w:r w:rsidRPr="00661087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округа</w:t>
      </w:r>
      <w:r w:rsidRPr="00661087">
        <w:rPr>
          <w:sz w:val="28"/>
          <w:szCs w:val="28"/>
        </w:rPr>
        <w:t xml:space="preserve"> </w:t>
      </w:r>
      <w:r>
        <w:rPr>
          <w:sz w:val="28"/>
          <w:szCs w:val="28"/>
        </w:rPr>
        <w:t>в 2022</w:t>
      </w:r>
      <w:r w:rsidRPr="00661087">
        <w:rPr>
          <w:sz w:val="28"/>
          <w:szCs w:val="28"/>
        </w:rPr>
        <w:t xml:space="preserve"> году.</w:t>
      </w:r>
    </w:p>
    <w:p w:rsidR="00E87E7F" w:rsidRPr="00661087" w:rsidRDefault="00E87E7F" w:rsidP="00FF1B71">
      <w:pPr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>2. Опубликовать настоящее решение в газете «Соликамский рабочий».</w:t>
      </w:r>
    </w:p>
    <w:p w:rsidR="00E87E7F" w:rsidRDefault="00E87E7F" w:rsidP="00FF1B71">
      <w:pPr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 xml:space="preserve">3. </w:t>
      </w:r>
      <w:r w:rsidRPr="000B7744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после его</w:t>
      </w:r>
      <w:r w:rsidRPr="000B7744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Pr="000B7744">
        <w:rPr>
          <w:sz w:val="28"/>
          <w:szCs w:val="28"/>
        </w:rPr>
        <w:t xml:space="preserve"> и подлежит размещению в </w:t>
      </w:r>
      <w:r w:rsidRPr="000B7744">
        <w:rPr>
          <w:bCs/>
          <w:sz w:val="28"/>
          <w:szCs w:val="28"/>
        </w:rPr>
        <w:t xml:space="preserve">информационно-телекоммуникационной сети </w:t>
      </w:r>
      <w:r>
        <w:rPr>
          <w:bCs/>
          <w:sz w:val="28"/>
          <w:szCs w:val="28"/>
        </w:rPr>
        <w:t>«</w:t>
      </w:r>
      <w:r w:rsidRPr="000B7744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»</w:t>
      </w:r>
      <w:r w:rsidRPr="000B7744">
        <w:rPr>
          <w:bCs/>
          <w:sz w:val="28"/>
          <w:szCs w:val="28"/>
        </w:rPr>
        <w:t xml:space="preserve"> на официальн</w:t>
      </w:r>
      <w:r>
        <w:rPr>
          <w:bCs/>
          <w:sz w:val="28"/>
          <w:szCs w:val="28"/>
        </w:rPr>
        <w:t>ом</w:t>
      </w:r>
      <w:r w:rsidRPr="000B7744">
        <w:rPr>
          <w:bCs/>
          <w:sz w:val="28"/>
          <w:szCs w:val="28"/>
        </w:rPr>
        <w:t xml:space="preserve"> сайт</w:t>
      </w:r>
      <w:r>
        <w:rPr>
          <w:bCs/>
          <w:sz w:val="28"/>
          <w:szCs w:val="28"/>
        </w:rPr>
        <w:t>е</w:t>
      </w:r>
      <w:r w:rsidRPr="000B77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Думы Соликамского городского</w:t>
      </w:r>
      <w:r w:rsidRPr="000B77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округа.</w:t>
      </w: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И.Г.Мингазеев</w:t>
      </w:r>
      <w:proofErr w:type="spellEnd"/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FF1B71" w:rsidRDefault="00FF1B71" w:rsidP="00474DF1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Соликамского</w:t>
      </w:r>
    </w:p>
    <w:p w:rsidR="00E87E7F" w:rsidRDefault="00E87E7F" w:rsidP="00474DF1">
      <w:pPr>
        <w:spacing w:line="240" w:lineRule="exact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___________ № _____ </w:t>
      </w:r>
    </w:p>
    <w:p w:rsidR="00E87E7F" w:rsidRDefault="00E87E7F" w:rsidP="00474DF1">
      <w:pPr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center"/>
        <w:rPr>
          <w:b/>
          <w:sz w:val="28"/>
          <w:szCs w:val="28"/>
        </w:rPr>
      </w:pPr>
    </w:p>
    <w:p w:rsidR="00E87E7F" w:rsidRDefault="00E87E7F" w:rsidP="00474DF1">
      <w:pPr>
        <w:spacing w:after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вопросов</w:t>
      </w:r>
    </w:p>
    <w:p w:rsidR="00E87E7F" w:rsidRDefault="00E87E7F" w:rsidP="00474DF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рассмотрения Думой Соликамского городского округа </w:t>
      </w:r>
    </w:p>
    <w:p w:rsidR="00E87E7F" w:rsidRDefault="00E87E7F" w:rsidP="00474DF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2022 году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Pr="006414E5" w:rsidRDefault="00E87E7F" w:rsidP="00474DF1">
      <w:pPr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6414E5">
          <w:rPr>
            <w:b/>
            <w:sz w:val="28"/>
            <w:szCs w:val="28"/>
          </w:rPr>
          <w:t>.</w:t>
        </w:r>
      </w:smartTag>
      <w:r w:rsidRPr="006414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Январь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Default="00E87E7F" w:rsidP="004E1028">
      <w:pPr>
        <w:ind w:firstLine="708"/>
        <w:jc w:val="both"/>
        <w:rPr>
          <w:bCs/>
          <w:sz w:val="28"/>
          <w:szCs w:val="28"/>
        </w:rPr>
      </w:pPr>
      <w:r w:rsidRPr="004E1028">
        <w:rPr>
          <w:sz w:val="28"/>
          <w:szCs w:val="28"/>
        </w:rPr>
        <w:t xml:space="preserve">1.1. </w:t>
      </w:r>
      <w:r>
        <w:rPr>
          <w:sz w:val="28"/>
          <w:szCs w:val="28"/>
        </w:rPr>
        <w:t>Об информации администрации Соликамского городского округа о</w:t>
      </w:r>
      <w:r w:rsidRPr="004E1028">
        <w:rPr>
          <w:bCs/>
          <w:sz w:val="28"/>
          <w:szCs w:val="28"/>
        </w:rPr>
        <w:t>б осуществлении деятельности по обращению с животными без владельцев, обитающими на территории Соликамского городского округа</w:t>
      </w:r>
      <w:r>
        <w:rPr>
          <w:bCs/>
          <w:sz w:val="28"/>
          <w:szCs w:val="28"/>
        </w:rPr>
        <w:t>.</w:t>
      </w:r>
    </w:p>
    <w:p w:rsidR="00E87E7F" w:rsidRPr="004E1028" w:rsidRDefault="00E87E7F" w:rsidP="004E1028">
      <w:pPr>
        <w:ind w:firstLine="708"/>
        <w:jc w:val="both"/>
        <w:rPr>
          <w:sz w:val="28"/>
          <w:szCs w:val="28"/>
        </w:rPr>
      </w:pPr>
    </w:p>
    <w:p w:rsidR="00E87E7F" w:rsidRPr="009A414A" w:rsidRDefault="00E87E7F" w:rsidP="00474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6414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Февраль</w:t>
      </w:r>
    </w:p>
    <w:p w:rsidR="00E87E7F" w:rsidRDefault="00E87E7F" w:rsidP="0050695B">
      <w:pPr>
        <w:ind w:firstLine="708"/>
        <w:jc w:val="both"/>
        <w:rPr>
          <w:sz w:val="28"/>
          <w:szCs w:val="28"/>
        </w:rPr>
      </w:pPr>
    </w:p>
    <w:p w:rsidR="00E87E7F" w:rsidRPr="0050695B" w:rsidRDefault="00E87E7F" w:rsidP="0050695B">
      <w:pPr>
        <w:ind w:firstLine="708"/>
        <w:jc w:val="both"/>
        <w:rPr>
          <w:sz w:val="28"/>
          <w:szCs w:val="28"/>
        </w:rPr>
      </w:pPr>
    </w:p>
    <w:p w:rsidR="00E87E7F" w:rsidRDefault="00E87E7F" w:rsidP="00474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414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Март</w:t>
      </w:r>
    </w:p>
    <w:p w:rsidR="00E87E7F" w:rsidRDefault="00E87E7F" w:rsidP="00A5549B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F76C3">
        <w:rPr>
          <w:sz w:val="28"/>
          <w:szCs w:val="28"/>
        </w:rPr>
        <w:t xml:space="preserve">.1. Об отчете начальника отдела МВД России по Соликамскому городскому округу за </w:t>
      </w:r>
      <w:r>
        <w:rPr>
          <w:sz w:val="28"/>
          <w:szCs w:val="28"/>
        </w:rPr>
        <w:t>2021</w:t>
      </w:r>
      <w:r w:rsidRPr="00DF76C3">
        <w:rPr>
          <w:sz w:val="28"/>
          <w:szCs w:val="28"/>
        </w:rPr>
        <w:t xml:space="preserve"> год.</w:t>
      </w:r>
    </w:p>
    <w:p w:rsidR="00E87E7F" w:rsidRPr="008C4A16" w:rsidRDefault="00E87E7F" w:rsidP="008C4A16">
      <w:pPr>
        <w:ind w:firstLine="709"/>
        <w:jc w:val="both"/>
        <w:rPr>
          <w:sz w:val="28"/>
          <w:szCs w:val="28"/>
        </w:rPr>
      </w:pPr>
      <w:r w:rsidRPr="00DF76C3">
        <w:rPr>
          <w:sz w:val="28"/>
          <w:szCs w:val="28"/>
        </w:rPr>
        <w:t xml:space="preserve">3.2. Об отчете о результатах приватизации муниципального имущества </w:t>
      </w:r>
      <w:r w:rsidRPr="008C4A16">
        <w:rPr>
          <w:sz w:val="28"/>
          <w:szCs w:val="28"/>
        </w:rPr>
        <w:t>Соликамского городского округа за 2021 год.</w:t>
      </w:r>
      <w:r w:rsidRPr="008C4A16">
        <w:rPr>
          <w:sz w:val="28"/>
          <w:szCs w:val="28"/>
        </w:rPr>
        <w:tab/>
      </w:r>
    </w:p>
    <w:p w:rsidR="00E87E7F" w:rsidRDefault="00E87E7F" w:rsidP="008C4A16">
      <w:pPr>
        <w:ind w:firstLine="709"/>
        <w:jc w:val="both"/>
        <w:rPr>
          <w:sz w:val="28"/>
          <w:szCs w:val="28"/>
        </w:rPr>
      </w:pPr>
      <w:r w:rsidRPr="008C4A16">
        <w:rPr>
          <w:sz w:val="28"/>
          <w:szCs w:val="28"/>
        </w:rPr>
        <w:t>3.3. О внесении изменений в Правила благоустройства территории Соликамского городского округа</w:t>
      </w:r>
      <w:r>
        <w:rPr>
          <w:sz w:val="28"/>
          <w:szCs w:val="28"/>
        </w:rPr>
        <w:t xml:space="preserve">, утвержденные решением Думы Соликамского городского округа </w:t>
      </w:r>
      <w:r w:rsidRPr="008C4A16">
        <w:rPr>
          <w:sz w:val="28"/>
          <w:szCs w:val="28"/>
        </w:rPr>
        <w:t>от 30.09.2020 № 774».</w:t>
      </w:r>
    </w:p>
    <w:p w:rsidR="00E87E7F" w:rsidRPr="00D07255" w:rsidRDefault="00E87E7F" w:rsidP="008C4A16">
      <w:pPr>
        <w:ind w:firstLine="709"/>
        <w:jc w:val="both"/>
        <w:rPr>
          <w:sz w:val="28"/>
          <w:szCs w:val="28"/>
        </w:rPr>
      </w:pPr>
      <w:r w:rsidRPr="00D07255">
        <w:rPr>
          <w:sz w:val="28"/>
          <w:szCs w:val="28"/>
        </w:rPr>
        <w:t>3.4. Об утверждении Программы комплексного развития систем коммунальной инфраструктуры Соликамского го</w:t>
      </w:r>
      <w:r>
        <w:rPr>
          <w:sz w:val="28"/>
          <w:szCs w:val="28"/>
        </w:rPr>
        <w:t>родского округа на 2022-2032 годы.</w:t>
      </w:r>
    </w:p>
    <w:p w:rsidR="00E87E7F" w:rsidRPr="008C4A16" w:rsidRDefault="00E87E7F" w:rsidP="00A936D1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5A0792">
        <w:rPr>
          <w:sz w:val="28"/>
          <w:szCs w:val="28"/>
        </w:rPr>
        <w:t>О внесении изменений в 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округа, утвержденное решением Думы Соликамского городского округа от 30.</w:t>
      </w:r>
      <w:r>
        <w:rPr>
          <w:sz w:val="28"/>
          <w:szCs w:val="28"/>
        </w:rPr>
        <w:t>10</w:t>
      </w:r>
      <w:r w:rsidRPr="005A0792">
        <w:rPr>
          <w:sz w:val="28"/>
          <w:szCs w:val="28"/>
        </w:rPr>
        <w:t>.2019 № 619</w:t>
      </w:r>
      <w:r>
        <w:rPr>
          <w:sz w:val="28"/>
          <w:szCs w:val="28"/>
        </w:rPr>
        <w:t>.</w:t>
      </w:r>
    </w:p>
    <w:p w:rsidR="00E87E7F" w:rsidRDefault="00E87E7F" w:rsidP="00A9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 Об информации администрации Соликамского городского округа о выполнении муниципальной программы «Экономическое развитие Соликамского городского округа» в 2021 году.</w:t>
      </w:r>
    </w:p>
    <w:p w:rsidR="00E87E7F" w:rsidRDefault="00E87E7F" w:rsidP="00A9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 Об информации администрации Соликамского городского округа о выполнении муниципальной программы «Развитие инфраструктуры и комфортной среды Соликамского городского округа» в 2021 году.</w:t>
      </w:r>
    </w:p>
    <w:p w:rsidR="00E87E7F" w:rsidRDefault="00E87E7F" w:rsidP="00A9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 Об информации администрации</w:t>
      </w:r>
      <w:r w:rsidRPr="00BB2554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 о выполнении муниципальной программы «</w:t>
      </w:r>
      <w:r w:rsidRPr="00B74C84">
        <w:rPr>
          <w:sz w:val="28"/>
          <w:szCs w:val="28"/>
        </w:rPr>
        <w:t>Социальная поддержка и охрана здоровья граждан в Соликамском городском округе</w:t>
      </w:r>
      <w:r>
        <w:rPr>
          <w:sz w:val="28"/>
          <w:szCs w:val="28"/>
        </w:rPr>
        <w:t>» в 2021 году.</w:t>
      </w:r>
    </w:p>
    <w:p w:rsidR="00E87E7F" w:rsidRDefault="00E87E7F" w:rsidP="00A9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3.9. Об информации администрации Соликамского городского округа об исполнении решения Соликамской городской Думы от 28.03.2018 № 279 «О рекомендациях Соликамской городской Думы».</w:t>
      </w:r>
    </w:p>
    <w:p w:rsidR="00E87E7F" w:rsidRDefault="00E87E7F" w:rsidP="00A9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3.10. Об информации администрации Соликамского городского округа об исполнении решения Соликамской городской Думы от 29.05.2019 № 554 «О рекомендациях Соликамской городской Думы».</w:t>
      </w:r>
    </w:p>
    <w:p w:rsidR="00E87E7F" w:rsidRDefault="00E87E7F" w:rsidP="00A9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3.11. Об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округа, за 2021 год.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Default="00E87E7F" w:rsidP="00474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IV. </w:t>
      </w:r>
      <w:r>
        <w:rPr>
          <w:b/>
          <w:sz w:val="28"/>
          <w:szCs w:val="28"/>
        </w:rPr>
        <w:t>Апрель</w:t>
      </w:r>
    </w:p>
    <w:p w:rsidR="00E87E7F" w:rsidRDefault="00E87E7F" w:rsidP="00BB1750">
      <w:pPr>
        <w:numPr>
          <w:ilvl w:val="0"/>
          <w:numId w:val="1"/>
        </w:numPr>
        <w:tabs>
          <w:tab w:val="clear" w:pos="720"/>
          <w:tab w:val="num" w:pos="-36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</w:t>
      </w:r>
      <w:r w:rsidRPr="00BB1750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Соликамской городской Думы</w:t>
      </w:r>
      <w:r w:rsidRPr="00BB1750">
        <w:rPr>
          <w:sz w:val="28"/>
          <w:szCs w:val="28"/>
        </w:rPr>
        <w:t xml:space="preserve"> от 25</w:t>
      </w:r>
      <w:r>
        <w:rPr>
          <w:sz w:val="28"/>
          <w:szCs w:val="28"/>
        </w:rPr>
        <w:t>.09.</w:t>
      </w:r>
      <w:r w:rsidRPr="00BB1750">
        <w:rPr>
          <w:sz w:val="28"/>
          <w:szCs w:val="28"/>
        </w:rPr>
        <w:t>2013 № 517 «Об утверждении положения об установке, выявлении, учете и сохранении памятных (мемориальных) и охранно-информационных досок, имеющих особое значение для истории и культуры Соликамского городского округа».</w:t>
      </w:r>
    </w:p>
    <w:p w:rsidR="00E87E7F" w:rsidRPr="00CA3F53" w:rsidRDefault="00E87E7F" w:rsidP="00BB1750">
      <w:pPr>
        <w:numPr>
          <w:ilvl w:val="0"/>
          <w:numId w:val="1"/>
        </w:numPr>
        <w:tabs>
          <w:tab w:val="clear" w:pos="720"/>
          <w:tab w:val="num" w:pos="-36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CA3F53">
        <w:rPr>
          <w:sz w:val="28"/>
          <w:szCs w:val="28"/>
        </w:rPr>
        <w:t>О внесении изменений в решение Соликамской городской Думы от 25</w:t>
      </w:r>
      <w:r>
        <w:rPr>
          <w:sz w:val="28"/>
          <w:szCs w:val="28"/>
        </w:rPr>
        <w:t>.03.2015</w:t>
      </w:r>
      <w:r w:rsidRPr="00CA3F53">
        <w:rPr>
          <w:sz w:val="28"/>
          <w:szCs w:val="28"/>
        </w:rPr>
        <w:t xml:space="preserve"> № 821 «О мерах социальной поддержки педагогических работников муниципальных образовательных организаций дополнительного образования Соликамского городского округа».</w:t>
      </w:r>
    </w:p>
    <w:p w:rsidR="00E87E7F" w:rsidRPr="001106AC" w:rsidRDefault="00E87E7F" w:rsidP="00474DF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подготовке муниципальных образовательных учреждений Соликамского городского округа к началу 2022-2023 учебного года.</w:t>
      </w:r>
      <w:r>
        <w:rPr>
          <w:b/>
          <w:sz w:val="28"/>
          <w:szCs w:val="28"/>
        </w:rPr>
        <w:tab/>
      </w:r>
    </w:p>
    <w:p w:rsidR="00E87E7F" w:rsidRDefault="00E87E7F" w:rsidP="00474DF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организации занятости, отдыха и оздоровления детей и подростков в Соликамском городском округе в 2022 году.</w:t>
      </w:r>
    </w:p>
    <w:p w:rsidR="00E87E7F" w:rsidRPr="00EC36AE" w:rsidRDefault="00E87E7F" w:rsidP="00474DF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 выполнении муниципальной программы «Развитие общественного </w:t>
      </w:r>
      <w:r w:rsidRPr="00EC36AE">
        <w:rPr>
          <w:sz w:val="28"/>
          <w:szCs w:val="28"/>
        </w:rPr>
        <w:t>самоуправления в Соликамском городском округе» в 202</w:t>
      </w:r>
      <w:r>
        <w:rPr>
          <w:sz w:val="28"/>
          <w:szCs w:val="28"/>
        </w:rPr>
        <w:t>1</w:t>
      </w:r>
      <w:r w:rsidRPr="00EC36AE">
        <w:rPr>
          <w:sz w:val="28"/>
          <w:szCs w:val="28"/>
        </w:rPr>
        <w:t xml:space="preserve"> году.</w:t>
      </w:r>
    </w:p>
    <w:p w:rsidR="00E87E7F" w:rsidRDefault="00E87E7F" w:rsidP="00474DF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C36AE">
        <w:rPr>
          <w:sz w:val="28"/>
          <w:szCs w:val="28"/>
        </w:rPr>
        <w:t>Об информации администрации Соликамского городского округа о</w:t>
      </w:r>
      <w:r>
        <w:rPr>
          <w:sz w:val="28"/>
          <w:szCs w:val="28"/>
        </w:rPr>
        <w:t xml:space="preserve"> выполнении муниципальной программы «Ресурсное обеспечение деятельности органов местного самоуправления Соликамского городского округа» в  2021 году.</w:t>
      </w:r>
    </w:p>
    <w:p w:rsidR="00E87E7F" w:rsidRDefault="00E87E7F" w:rsidP="00474DF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«Физическая культура и спорт Соликамского городского округа» в 2021 году.</w:t>
      </w:r>
    </w:p>
    <w:p w:rsidR="00E87E7F" w:rsidRDefault="00E87E7F" w:rsidP="00474DF1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сферы культуры, туризма и молодежной политики  Соликамского городского округа» в 2021 году.</w:t>
      </w:r>
    </w:p>
    <w:p w:rsidR="00E87E7F" w:rsidRDefault="00E87E7F" w:rsidP="00474DF1">
      <w:pPr>
        <w:rPr>
          <w:b/>
          <w:sz w:val="28"/>
          <w:szCs w:val="28"/>
        </w:rPr>
      </w:pPr>
    </w:p>
    <w:p w:rsidR="00E87E7F" w:rsidRDefault="00E87E7F" w:rsidP="00474DF1">
      <w:pPr>
        <w:rPr>
          <w:b/>
          <w:sz w:val="28"/>
          <w:szCs w:val="28"/>
        </w:rPr>
      </w:pPr>
    </w:p>
    <w:p w:rsidR="00E87E7F" w:rsidRDefault="00E87E7F" w:rsidP="00474DF1">
      <w:pPr>
        <w:rPr>
          <w:b/>
          <w:sz w:val="28"/>
          <w:szCs w:val="28"/>
        </w:rPr>
      </w:pPr>
    </w:p>
    <w:p w:rsidR="00E87E7F" w:rsidRDefault="00E87E7F" w:rsidP="00474DF1">
      <w:pPr>
        <w:rPr>
          <w:b/>
          <w:sz w:val="28"/>
          <w:szCs w:val="28"/>
        </w:rPr>
      </w:pPr>
    </w:p>
    <w:p w:rsidR="00E87E7F" w:rsidRDefault="00E87E7F" w:rsidP="00474DF1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V. </w:t>
      </w:r>
      <w:r>
        <w:rPr>
          <w:b/>
          <w:sz w:val="28"/>
          <w:szCs w:val="28"/>
        </w:rPr>
        <w:t>Май</w:t>
      </w:r>
      <w:r>
        <w:rPr>
          <w:sz w:val="28"/>
          <w:szCs w:val="28"/>
        </w:rPr>
        <w:tab/>
      </w:r>
    </w:p>
    <w:p w:rsidR="00E87E7F" w:rsidRDefault="00E87E7F" w:rsidP="00C4150E">
      <w:pPr>
        <w:tabs>
          <w:tab w:val="left" w:pos="1260"/>
        </w:tabs>
        <w:spacing w:line="360" w:lineRule="exact"/>
        <w:jc w:val="both"/>
        <w:rPr>
          <w:sz w:val="28"/>
          <w:szCs w:val="28"/>
        </w:rPr>
      </w:pPr>
    </w:p>
    <w:p w:rsidR="00E87E7F" w:rsidRDefault="00E87E7F" w:rsidP="00C4150E">
      <w:pPr>
        <w:numPr>
          <w:ilvl w:val="1"/>
          <w:numId w:val="31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главы городского округа </w:t>
      </w:r>
      <w:r>
        <w:rPr>
          <w:color w:val="000001"/>
          <w:sz w:val="28"/>
          <w:szCs w:val="28"/>
        </w:rPr>
        <w:t>– главы администрации Соликамского городского округа</w:t>
      </w:r>
      <w:r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за 2021 год.</w:t>
      </w:r>
    </w:p>
    <w:p w:rsidR="00E87E7F" w:rsidRDefault="00E87E7F" w:rsidP="00C4150E">
      <w:pPr>
        <w:numPr>
          <w:ilvl w:val="1"/>
          <w:numId w:val="31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администрации</w:t>
      </w:r>
      <w:r w:rsidRPr="00293EDA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 о реализации Стратегии социально-экономического развития Соликамского городского округа до 2030 года за 2021 год.</w:t>
      </w:r>
    </w:p>
    <w:p w:rsidR="00E87E7F" w:rsidRDefault="00E87E7F" w:rsidP="00B94936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отчете администрации Соликамского городского округа о ходе реализации Программы комплексного развития систем коммунальной инфраструктуры Соликамского городского округа на 2017-2025 годы за 2021 год.</w:t>
      </w:r>
    </w:p>
    <w:p w:rsidR="00E87E7F" w:rsidRDefault="00E87E7F" w:rsidP="00B94936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местному самоуправлению, регламенту и депутатской этике Думы  Соликамского городского округа о своей деятельности за 2021 год.</w:t>
      </w:r>
      <w:r>
        <w:rPr>
          <w:sz w:val="28"/>
          <w:szCs w:val="28"/>
        </w:rPr>
        <w:tab/>
      </w:r>
    </w:p>
    <w:p w:rsidR="00E87E7F" w:rsidRDefault="00E87E7F" w:rsidP="00B94936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социальной политике Думы Соликамского городского округа о своей деятельности за 2021 год.</w:t>
      </w:r>
      <w:r>
        <w:rPr>
          <w:sz w:val="28"/>
          <w:szCs w:val="28"/>
        </w:rPr>
        <w:tab/>
      </w:r>
    </w:p>
    <w:p w:rsidR="00E87E7F" w:rsidRDefault="00E87E7F" w:rsidP="00B94936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городскому хозяйству и муниципальной собственности Думы Соликамского городского округа о своей  деятельности за 2021 год.</w:t>
      </w:r>
      <w:r>
        <w:rPr>
          <w:sz w:val="28"/>
          <w:szCs w:val="28"/>
        </w:rPr>
        <w:tab/>
      </w:r>
    </w:p>
    <w:p w:rsidR="00E87E7F" w:rsidRDefault="00E87E7F" w:rsidP="00474DF1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экономической политике и бюджету Думы Соликамского городского округа о своей деятельности за 2021 год.</w:t>
      </w:r>
      <w:r>
        <w:rPr>
          <w:sz w:val="28"/>
          <w:szCs w:val="28"/>
        </w:rPr>
        <w:tab/>
      </w: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383C1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Июнь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Default="00E87E7F" w:rsidP="00B94936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о деятельности Думы Соликамского городского округа за 2021 год.</w:t>
      </w:r>
    </w:p>
    <w:p w:rsidR="00E87E7F" w:rsidRDefault="00E87E7F" w:rsidP="00474DF1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отчете о деятельности Контрольно-счетной палаты Соликамского городского округа за 2021 год.</w:t>
      </w:r>
    </w:p>
    <w:p w:rsidR="00E87E7F" w:rsidRDefault="00E87E7F" w:rsidP="00474DF1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Соликамского городского округа за 2021 год.</w:t>
      </w:r>
    </w:p>
    <w:p w:rsidR="00E87E7F" w:rsidRDefault="00E87E7F" w:rsidP="00474DF1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>
        <w:rPr>
          <w:sz w:val="28"/>
          <w:szCs w:val="28"/>
          <w:lang w:val="en-US"/>
        </w:rPr>
        <w:t>I</w:t>
      </w:r>
      <w:r w:rsidRPr="004357EB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2022 года.</w:t>
      </w:r>
    </w:p>
    <w:p w:rsidR="00E87E7F" w:rsidRDefault="00E87E7F" w:rsidP="00474DF1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 информации администрации Соликамского городского округа о выполнении муниципальной программы «</w:t>
      </w:r>
      <w:r w:rsidRPr="00EE6881">
        <w:rPr>
          <w:sz w:val="28"/>
          <w:szCs w:val="28"/>
        </w:rPr>
        <w:t>Развитие комплексной безопасности на территории Соликамского городского округа, развитие АПК «Безопасный город</w:t>
      </w:r>
      <w:r>
        <w:rPr>
          <w:sz w:val="28"/>
          <w:szCs w:val="28"/>
        </w:rPr>
        <w:t>» в 2021 году.</w:t>
      </w:r>
    </w:p>
    <w:p w:rsidR="00E87E7F" w:rsidRDefault="00E87E7F" w:rsidP="002C516B">
      <w:pPr>
        <w:numPr>
          <w:ilvl w:val="0"/>
          <w:numId w:val="10"/>
        </w:numPr>
        <w:tabs>
          <w:tab w:val="clear" w:pos="720"/>
          <w:tab w:val="num" w:pos="-36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CA3F53">
        <w:rPr>
          <w:sz w:val="28"/>
          <w:szCs w:val="28"/>
        </w:rPr>
        <w:t>Об информации администрации Соликамского городского округа о выполнени</w:t>
      </w:r>
      <w:r w:rsidRPr="00BB1750">
        <w:rPr>
          <w:sz w:val="28"/>
          <w:szCs w:val="28"/>
        </w:rPr>
        <w:t>и муниципальной программы «Развитие системы образования Соликамского городского округа» в 202</w:t>
      </w:r>
      <w:r>
        <w:rPr>
          <w:sz w:val="28"/>
          <w:szCs w:val="28"/>
        </w:rPr>
        <w:t>1</w:t>
      </w:r>
      <w:r w:rsidRPr="00BB1750">
        <w:rPr>
          <w:sz w:val="28"/>
          <w:szCs w:val="28"/>
        </w:rPr>
        <w:t xml:space="preserve"> году.</w:t>
      </w:r>
    </w:p>
    <w:p w:rsidR="00E87E7F" w:rsidRDefault="00E87E7F" w:rsidP="00474DF1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подготовке Соликамского городского округа к работе в зимний период 2022-2023 годов.</w:t>
      </w:r>
    </w:p>
    <w:p w:rsidR="00E87E7F" w:rsidRDefault="00E87E7F" w:rsidP="00474DF1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28.03.2018 № 279 «О рекомендациях Соликамской городской Думы».</w:t>
      </w:r>
    </w:p>
    <w:p w:rsidR="00E87E7F" w:rsidRDefault="00E87E7F" w:rsidP="00474DF1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29.05.2019 № 554 «О рекомендациях Соликамской городской Думы».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Default="00E87E7F" w:rsidP="00474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VII. </w:t>
      </w:r>
      <w:r>
        <w:rPr>
          <w:b/>
          <w:sz w:val="28"/>
          <w:szCs w:val="28"/>
        </w:rPr>
        <w:t>Июль</w:t>
      </w:r>
      <w:r>
        <w:rPr>
          <w:b/>
          <w:sz w:val="28"/>
          <w:szCs w:val="28"/>
        </w:rPr>
        <w:tab/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Pr="00DC4F07" w:rsidRDefault="00E87E7F" w:rsidP="00474DF1">
      <w:pPr>
        <w:numPr>
          <w:ilvl w:val="0"/>
          <w:numId w:val="13"/>
        </w:numPr>
        <w:tabs>
          <w:tab w:val="clear" w:pos="72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DC4F07">
        <w:rPr>
          <w:sz w:val="28"/>
          <w:szCs w:val="28"/>
        </w:rPr>
        <w:t>О проекте бюджетной сметы Думы Соликамского городского округа на 202</w:t>
      </w:r>
      <w:r>
        <w:rPr>
          <w:sz w:val="28"/>
          <w:szCs w:val="28"/>
        </w:rPr>
        <w:t>3</w:t>
      </w:r>
      <w:r w:rsidRPr="00DC4F0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DC4F0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C4F07">
        <w:rPr>
          <w:sz w:val="28"/>
          <w:szCs w:val="28"/>
        </w:rPr>
        <w:t xml:space="preserve"> годов.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Default="00E87E7F" w:rsidP="00474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Pr="007F790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Сентябрь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Default="00E87E7F" w:rsidP="00426A36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утверждении Прогнозного плана приватизации муниципального имущества Соликамского городского округа на очередной 202</w:t>
      </w:r>
      <w:r>
        <w:rPr>
          <w:sz w:val="28"/>
          <w:szCs w:val="28"/>
        </w:rPr>
        <w:t>3</w:t>
      </w:r>
      <w:r w:rsidRPr="00B94936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B94936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B94936">
        <w:rPr>
          <w:sz w:val="28"/>
          <w:szCs w:val="28"/>
        </w:rPr>
        <w:t xml:space="preserve"> годов. </w:t>
      </w:r>
    </w:p>
    <w:p w:rsidR="00E87E7F" w:rsidRPr="00184D0C" w:rsidRDefault="00E87E7F" w:rsidP="00426A36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84D0C">
        <w:rPr>
          <w:sz w:val="28"/>
          <w:szCs w:val="28"/>
        </w:rPr>
        <w:t>О внесении изменений в Перечень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Думы Соликамского городского округа от 30</w:t>
      </w:r>
      <w:r>
        <w:rPr>
          <w:sz w:val="28"/>
          <w:szCs w:val="28"/>
        </w:rPr>
        <w:t>.10.</w:t>
      </w:r>
      <w:r w:rsidRPr="00184D0C">
        <w:rPr>
          <w:sz w:val="28"/>
          <w:szCs w:val="28"/>
        </w:rPr>
        <w:t>2019 № 621.</w:t>
      </w:r>
    </w:p>
    <w:p w:rsidR="00E87E7F" w:rsidRDefault="00E87E7F" w:rsidP="00E06A9D">
      <w:pPr>
        <w:numPr>
          <w:ilvl w:val="0"/>
          <w:numId w:val="42"/>
        </w:numPr>
        <w:tabs>
          <w:tab w:val="clear" w:pos="720"/>
          <w:tab w:val="num" w:pos="-9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4401A">
        <w:rPr>
          <w:sz w:val="28"/>
          <w:szCs w:val="28"/>
        </w:rPr>
        <w:t>Об отчете об исполнении бюджета Соликамского городского округа</w:t>
      </w:r>
      <w:r>
        <w:rPr>
          <w:sz w:val="28"/>
          <w:szCs w:val="28"/>
        </w:rPr>
        <w:t xml:space="preserve"> за </w:t>
      </w:r>
      <w:r>
        <w:rPr>
          <w:sz w:val="28"/>
          <w:szCs w:val="28"/>
          <w:lang w:val="en-US"/>
        </w:rPr>
        <w:t>I</w:t>
      </w:r>
      <w:r w:rsidRPr="004357EB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2022 года.</w:t>
      </w:r>
    </w:p>
    <w:p w:rsidR="00E87E7F" w:rsidRPr="00B94936" w:rsidRDefault="00E87E7F" w:rsidP="00E06A9D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итогах подготовки муниципальных образовательных учреждений Соликамского городского округа к началу 202</w:t>
      </w:r>
      <w:r>
        <w:rPr>
          <w:sz w:val="28"/>
          <w:szCs w:val="28"/>
        </w:rPr>
        <w:t>2</w:t>
      </w:r>
      <w:r w:rsidRPr="00B94936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B94936">
        <w:rPr>
          <w:sz w:val="28"/>
          <w:szCs w:val="28"/>
        </w:rPr>
        <w:t xml:space="preserve"> учебного года.</w:t>
      </w:r>
    </w:p>
    <w:p w:rsidR="00E87E7F" w:rsidRPr="00B94936" w:rsidRDefault="00E87E7F" w:rsidP="00BA6EB2">
      <w:pPr>
        <w:numPr>
          <w:ilvl w:val="0"/>
          <w:numId w:val="42"/>
        </w:numPr>
        <w:tabs>
          <w:tab w:val="clear" w:pos="720"/>
          <w:tab w:val="num" w:pos="-1080"/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lastRenderedPageBreak/>
        <w:t>Об информации администрации Соликамского городского округа об итогах подготовки Соликамского городского округа к работе в зимний период 202</w:t>
      </w:r>
      <w:r>
        <w:rPr>
          <w:sz w:val="28"/>
          <w:szCs w:val="28"/>
        </w:rPr>
        <w:t>3</w:t>
      </w:r>
      <w:r w:rsidRPr="00B94936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94936">
        <w:rPr>
          <w:sz w:val="28"/>
          <w:szCs w:val="28"/>
        </w:rPr>
        <w:t xml:space="preserve"> годов.</w:t>
      </w:r>
    </w:p>
    <w:p w:rsidR="00E87E7F" w:rsidRPr="00B94936" w:rsidRDefault="00E87E7F" w:rsidP="00426A36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</w:t>
      </w:r>
      <w:r>
        <w:rPr>
          <w:sz w:val="28"/>
          <w:szCs w:val="28"/>
        </w:rPr>
        <w:t>.03.</w:t>
      </w:r>
      <w:r w:rsidRPr="00B94936">
        <w:rPr>
          <w:sz w:val="28"/>
          <w:szCs w:val="28"/>
        </w:rPr>
        <w:t>2018 № 279 «О рекомендациях Соликамской городской Думы».</w:t>
      </w:r>
    </w:p>
    <w:p w:rsidR="00E87E7F" w:rsidRPr="00B94936" w:rsidRDefault="00E87E7F" w:rsidP="00426A36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</w:t>
      </w:r>
      <w:r>
        <w:rPr>
          <w:sz w:val="28"/>
          <w:szCs w:val="28"/>
        </w:rPr>
        <w:t>.05.</w:t>
      </w:r>
      <w:r w:rsidRPr="00B94936">
        <w:rPr>
          <w:sz w:val="28"/>
          <w:szCs w:val="28"/>
        </w:rPr>
        <w:t>2019 № 554 «О рекомендациях Соликамской городской Думы».</w:t>
      </w:r>
    </w:p>
    <w:p w:rsidR="00E87E7F" w:rsidRDefault="00E87E7F" w:rsidP="00474DF1">
      <w:pPr>
        <w:tabs>
          <w:tab w:val="num" w:pos="-120"/>
        </w:tabs>
        <w:ind w:firstLine="720"/>
        <w:jc w:val="both"/>
        <w:rPr>
          <w:b/>
          <w:sz w:val="28"/>
          <w:szCs w:val="28"/>
        </w:rPr>
      </w:pPr>
    </w:p>
    <w:p w:rsidR="00E87E7F" w:rsidRDefault="00E87E7F" w:rsidP="00474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>
        <w:rPr>
          <w:b/>
          <w:sz w:val="28"/>
          <w:szCs w:val="28"/>
          <w:lang w:val="en-US"/>
        </w:rPr>
        <w:t>X</w:t>
      </w:r>
      <w:r w:rsidRPr="009B2B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Октябрь</w:t>
      </w:r>
    </w:p>
    <w:p w:rsidR="00E87E7F" w:rsidRDefault="00E87E7F" w:rsidP="00860D4B">
      <w:pPr>
        <w:numPr>
          <w:ilvl w:val="0"/>
          <w:numId w:val="44"/>
        </w:numPr>
        <w:tabs>
          <w:tab w:val="clear" w:pos="720"/>
          <w:tab w:val="num" w:pos="-90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об итогах организации занятости, отдыха и оздоровления детей и подростков в Соликамском городском округе в 2022 году.   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Default="00E87E7F" w:rsidP="00474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X. </w:t>
      </w:r>
      <w:r>
        <w:rPr>
          <w:b/>
          <w:sz w:val="28"/>
          <w:szCs w:val="28"/>
        </w:rPr>
        <w:t>Ноябрь</w:t>
      </w:r>
    </w:p>
    <w:p w:rsidR="00E87E7F" w:rsidRDefault="00E87E7F" w:rsidP="00474DF1">
      <w:pPr>
        <w:numPr>
          <w:ilvl w:val="0"/>
          <w:numId w:val="2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474E55">
        <w:rPr>
          <w:sz w:val="28"/>
          <w:szCs w:val="28"/>
        </w:rPr>
        <w:t>О проекте решения Думы Соликамского городского округа «О бюджете Соликамского городского округа на 202</w:t>
      </w:r>
      <w:r>
        <w:rPr>
          <w:sz w:val="28"/>
          <w:szCs w:val="28"/>
        </w:rPr>
        <w:t>3</w:t>
      </w:r>
      <w:r w:rsidRPr="00474E5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474E55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74E55">
        <w:rPr>
          <w:sz w:val="28"/>
          <w:szCs w:val="28"/>
        </w:rPr>
        <w:t xml:space="preserve"> годов».</w:t>
      </w:r>
    </w:p>
    <w:p w:rsidR="00E87E7F" w:rsidRDefault="00E87E7F" w:rsidP="00474DF1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XI. </w:t>
      </w:r>
      <w:r>
        <w:rPr>
          <w:b/>
          <w:sz w:val="28"/>
          <w:szCs w:val="28"/>
        </w:rPr>
        <w:t>Декабрь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E87E7F" w:rsidRDefault="00E87E7F" w:rsidP="00474DF1">
      <w:pPr>
        <w:numPr>
          <w:ilvl w:val="0"/>
          <w:numId w:val="25"/>
        </w:numPr>
        <w:tabs>
          <w:tab w:val="clear" w:pos="720"/>
          <w:tab w:val="num" w:pos="-18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бюджете Соликамского городского округа на 2023 год и плановый период 2024 и 2025 годов.</w:t>
      </w:r>
    </w:p>
    <w:p w:rsidR="00E87E7F" w:rsidRDefault="00E87E7F" w:rsidP="00474DF1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отчете об исполнении бюджета Соликамского городского округа за 9 месяцев 2022 года.</w:t>
      </w:r>
    </w:p>
    <w:p w:rsidR="00E87E7F" w:rsidRPr="002846C0" w:rsidRDefault="00E87E7F" w:rsidP="00474DF1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</w:t>
      </w:r>
      <w:r w:rsidRPr="002846C0">
        <w:rPr>
          <w:sz w:val="28"/>
          <w:szCs w:val="28"/>
        </w:rPr>
        <w:t xml:space="preserve"> функционировании крытого ледового катка</w:t>
      </w:r>
      <w:r>
        <w:rPr>
          <w:sz w:val="28"/>
          <w:szCs w:val="28"/>
        </w:rPr>
        <w:t>.</w:t>
      </w:r>
    </w:p>
    <w:p w:rsidR="00E87E7F" w:rsidRPr="003339E8" w:rsidRDefault="00E87E7F" w:rsidP="00474DF1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</w:t>
      </w:r>
      <w:r>
        <w:rPr>
          <w:sz w:val="28"/>
          <w:szCs w:val="28"/>
        </w:rPr>
        <w:t>.03.</w:t>
      </w:r>
      <w:r w:rsidRPr="003339E8">
        <w:rPr>
          <w:sz w:val="28"/>
          <w:szCs w:val="28"/>
        </w:rPr>
        <w:t>2018 № 279 «О рекомендациях Соликамской городской Думы».</w:t>
      </w:r>
    </w:p>
    <w:p w:rsidR="00E87E7F" w:rsidRPr="003339E8" w:rsidRDefault="00E87E7F" w:rsidP="00474DF1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</w:t>
      </w:r>
      <w:r>
        <w:rPr>
          <w:sz w:val="28"/>
          <w:szCs w:val="28"/>
        </w:rPr>
        <w:t>.05.</w:t>
      </w:r>
      <w:r w:rsidRPr="003339E8">
        <w:rPr>
          <w:sz w:val="28"/>
          <w:szCs w:val="28"/>
        </w:rPr>
        <w:t>2019 № 554 «О рекомендациях Соликамской городской Думы».</w:t>
      </w:r>
    </w:p>
    <w:p w:rsidR="00E87E7F" w:rsidRDefault="00E87E7F" w:rsidP="00474DF1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t>Об утверждении перечня вопросов для рассмотрения Думой</w:t>
      </w:r>
      <w:r>
        <w:rPr>
          <w:sz w:val="28"/>
          <w:szCs w:val="28"/>
        </w:rPr>
        <w:t xml:space="preserve"> Соликамского городского округа в 2023 году.</w:t>
      </w: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sectPr w:rsidR="00E87E7F" w:rsidSect="00FF1B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03A6"/>
    <w:multiLevelType w:val="multilevel"/>
    <w:tmpl w:val="DE76D044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F69E1"/>
    <w:multiLevelType w:val="hybridMultilevel"/>
    <w:tmpl w:val="6E285DDE"/>
    <w:lvl w:ilvl="0" w:tplc="B4BC1F2A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F73C85"/>
    <w:multiLevelType w:val="hybridMultilevel"/>
    <w:tmpl w:val="17CC6156"/>
    <w:lvl w:ilvl="0" w:tplc="436E51FA">
      <w:start w:val="1"/>
      <w:numFmt w:val="decimal"/>
      <w:lvlText w:val="4.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 w15:restartNumberingAfterBreak="0">
    <w:nsid w:val="08D33882"/>
    <w:multiLevelType w:val="hybridMultilevel"/>
    <w:tmpl w:val="3A4843A4"/>
    <w:lvl w:ilvl="0" w:tplc="85D0DDDC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6D1F67"/>
    <w:multiLevelType w:val="multilevel"/>
    <w:tmpl w:val="17CC6156"/>
    <w:lvl w:ilvl="0">
      <w:start w:val="1"/>
      <w:numFmt w:val="decimal"/>
      <w:lvlText w:val="4.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0ED22E22"/>
    <w:multiLevelType w:val="hybridMultilevel"/>
    <w:tmpl w:val="9194446A"/>
    <w:lvl w:ilvl="0" w:tplc="E70A1FA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CF1D05"/>
    <w:multiLevelType w:val="hybridMultilevel"/>
    <w:tmpl w:val="EC9A74D6"/>
    <w:lvl w:ilvl="0" w:tplc="347CE294">
      <w:start w:val="6"/>
      <w:numFmt w:val="decimal"/>
      <w:lvlText w:val="8.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13462982"/>
    <w:multiLevelType w:val="multilevel"/>
    <w:tmpl w:val="F1AE6392"/>
    <w:lvl w:ilvl="0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72667D"/>
    <w:multiLevelType w:val="hybridMultilevel"/>
    <w:tmpl w:val="31FCD69E"/>
    <w:lvl w:ilvl="0" w:tplc="3DD225C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76424D"/>
    <w:multiLevelType w:val="multilevel"/>
    <w:tmpl w:val="0BC613AA"/>
    <w:lvl w:ilvl="0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5E131A"/>
    <w:multiLevelType w:val="multilevel"/>
    <w:tmpl w:val="89E8159E"/>
    <w:lvl w:ilvl="0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D503066"/>
    <w:multiLevelType w:val="multilevel"/>
    <w:tmpl w:val="5838B0D2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15A202E"/>
    <w:multiLevelType w:val="hybridMultilevel"/>
    <w:tmpl w:val="75D4B7CA"/>
    <w:lvl w:ilvl="0" w:tplc="3DD225C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4446AC0"/>
    <w:multiLevelType w:val="hybridMultilevel"/>
    <w:tmpl w:val="282CA9FA"/>
    <w:lvl w:ilvl="0" w:tplc="7CF4446C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5C7991"/>
    <w:multiLevelType w:val="hybridMultilevel"/>
    <w:tmpl w:val="F1AE6392"/>
    <w:lvl w:ilvl="0" w:tplc="9346789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5851753"/>
    <w:multiLevelType w:val="hybridMultilevel"/>
    <w:tmpl w:val="DE76D044"/>
    <w:lvl w:ilvl="0" w:tplc="7808424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D51D56"/>
    <w:multiLevelType w:val="hybridMultilevel"/>
    <w:tmpl w:val="8788DB86"/>
    <w:lvl w:ilvl="0" w:tplc="389AC9FE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B4082C"/>
    <w:multiLevelType w:val="multilevel"/>
    <w:tmpl w:val="3A4843A4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97F32C1"/>
    <w:multiLevelType w:val="hybridMultilevel"/>
    <w:tmpl w:val="A00C7346"/>
    <w:lvl w:ilvl="0" w:tplc="09D0ED32">
      <w:start w:val="3"/>
      <w:numFmt w:val="decimal"/>
      <w:lvlText w:val="5.%1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AF3651"/>
    <w:multiLevelType w:val="hybridMultilevel"/>
    <w:tmpl w:val="DA9A04F4"/>
    <w:lvl w:ilvl="0" w:tplc="436E51FA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E3684F"/>
    <w:multiLevelType w:val="multilevel"/>
    <w:tmpl w:val="4D8C8B48"/>
    <w:lvl w:ilvl="0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7967C4"/>
    <w:multiLevelType w:val="hybridMultilevel"/>
    <w:tmpl w:val="B130F01C"/>
    <w:lvl w:ilvl="0" w:tplc="DE12FE5C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A51FDB"/>
    <w:multiLevelType w:val="hybridMultilevel"/>
    <w:tmpl w:val="89E8159E"/>
    <w:lvl w:ilvl="0" w:tplc="78C0BC2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346438"/>
    <w:multiLevelType w:val="multilevel"/>
    <w:tmpl w:val="B658D36E"/>
    <w:lvl w:ilvl="0">
      <w:start w:val="5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A30B08"/>
    <w:multiLevelType w:val="multilevel"/>
    <w:tmpl w:val="CCDA6A7E"/>
    <w:lvl w:ilvl="0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7C80990"/>
    <w:multiLevelType w:val="multilevel"/>
    <w:tmpl w:val="F672F8E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  <w:b w:val="0"/>
      </w:rPr>
    </w:lvl>
  </w:abstractNum>
  <w:abstractNum w:abstractNumId="26" w15:restartNumberingAfterBreak="0">
    <w:nsid w:val="486E5B6E"/>
    <w:multiLevelType w:val="hybridMultilevel"/>
    <w:tmpl w:val="1FF2DA1E"/>
    <w:lvl w:ilvl="0" w:tplc="2F763278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884838"/>
    <w:multiLevelType w:val="multilevel"/>
    <w:tmpl w:val="1FF2DA1E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C54683"/>
    <w:multiLevelType w:val="multilevel"/>
    <w:tmpl w:val="65607826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ECD5A99"/>
    <w:multiLevelType w:val="hybridMultilevel"/>
    <w:tmpl w:val="53C04448"/>
    <w:lvl w:ilvl="0" w:tplc="347CE294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47CE294">
      <w:start w:val="6"/>
      <w:numFmt w:val="decimal"/>
      <w:lvlText w:val="8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B62BC1"/>
    <w:multiLevelType w:val="multilevel"/>
    <w:tmpl w:val="4C62D4C6"/>
    <w:lvl w:ilvl="0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5927A07"/>
    <w:multiLevelType w:val="multilevel"/>
    <w:tmpl w:val="282CA9FA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8FA2FC7"/>
    <w:multiLevelType w:val="multilevel"/>
    <w:tmpl w:val="EB7488FE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D925F6"/>
    <w:multiLevelType w:val="hybridMultilevel"/>
    <w:tmpl w:val="EC066150"/>
    <w:lvl w:ilvl="0" w:tplc="9EEE9422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9577F99"/>
    <w:multiLevelType w:val="multilevel"/>
    <w:tmpl w:val="BCC67F5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6" w15:restartNumberingAfterBreak="0">
    <w:nsid w:val="6E755C41"/>
    <w:multiLevelType w:val="multilevel"/>
    <w:tmpl w:val="53C04448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6"/>
      <w:numFmt w:val="decimal"/>
      <w:lvlText w:val="8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28410D0"/>
    <w:multiLevelType w:val="hybridMultilevel"/>
    <w:tmpl w:val="430EDB7A"/>
    <w:lvl w:ilvl="0" w:tplc="85D0DDDC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2D770F6"/>
    <w:multiLevelType w:val="hybridMultilevel"/>
    <w:tmpl w:val="AC0E4A02"/>
    <w:lvl w:ilvl="0" w:tplc="BBBCAAB6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5603643"/>
    <w:multiLevelType w:val="hybridMultilevel"/>
    <w:tmpl w:val="D1F65E3C"/>
    <w:lvl w:ilvl="0" w:tplc="7808424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B148A3"/>
    <w:multiLevelType w:val="multilevel"/>
    <w:tmpl w:val="B1FE02D8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A7D5C06"/>
    <w:multiLevelType w:val="multilevel"/>
    <w:tmpl w:val="2634F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B275481"/>
    <w:multiLevelType w:val="multilevel"/>
    <w:tmpl w:val="2634F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F570C0D"/>
    <w:multiLevelType w:val="multilevel"/>
    <w:tmpl w:val="75D4B7CA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42"/>
  </w:num>
  <w:num w:numId="3">
    <w:abstractNumId w:val="41"/>
  </w:num>
  <w:num w:numId="4">
    <w:abstractNumId w:val="11"/>
  </w:num>
  <w:num w:numId="5">
    <w:abstractNumId w:val="2"/>
  </w:num>
  <w:num w:numId="6">
    <w:abstractNumId w:val="4"/>
  </w:num>
  <w:num w:numId="7">
    <w:abstractNumId w:val="39"/>
  </w:num>
  <w:num w:numId="8">
    <w:abstractNumId w:val="15"/>
  </w:num>
  <w:num w:numId="9">
    <w:abstractNumId w:val="0"/>
  </w:num>
  <w:num w:numId="10">
    <w:abstractNumId w:val="8"/>
  </w:num>
  <w:num w:numId="11">
    <w:abstractNumId w:val="12"/>
  </w:num>
  <w:num w:numId="12">
    <w:abstractNumId w:val="43"/>
  </w:num>
  <w:num w:numId="13">
    <w:abstractNumId w:val="37"/>
  </w:num>
  <w:num w:numId="14">
    <w:abstractNumId w:val="3"/>
  </w:num>
  <w:num w:numId="15">
    <w:abstractNumId w:val="17"/>
  </w:num>
  <w:num w:numId="16">
    <w:abstractNumId w:val="16"/>
  </w:num>
  <w:num w:numId="17">
    <w:abstractNumId w:val="13"/>
  </w:num>
  <w:num w:numId="18">
    <w:abstractNumId w:val="32"/>
  </w:num>
  <w:num w:numId="19">
    <w:abstractNumId w:val="21"/>
  </w:num>
  <w:num w:numId="20">
    <w:abstractNumId w:val="14"/>
  </w:num>
  <w:num w:numId="21">
    <w:abstractNumId w:val="7"/>
  </w:num>
  <w:num w:numId="22">
    <w:abstractNumId w:val="5"/>
  </w:num>
  <w:num w:numId="23">
    <w:abstractNumId w:val="22"/>
  </w:num>
  <w:num w:numId="24">
    <w:abstractNumId w:val="10"/>
  </w:num>
  <w:num w:numId="25">
    <w:abstractNumId w:val="38"/>
  </w:num>
  <w:num w:numId="26">
    <w:abstractNumId w:val="29"/>
  </w:num>
  <w:num w:numId="27">
    <w:abstractNumId w:val="31"/>
  </w:num>
  <w:num w:numId="28">
    <w:abstractNumId w:val="9"/>
  </w:num>
  <w:num w:numId="29">
    <w:abstractNumId w:val="24"/>
  </w:num>
  <w:num w:numId="30">
    <w:abstractNumId w:val="25"/>
  </w:num>
  <w:num w:numId="31">
    <w:abstractNumId w:val="35"/>
  </w:num>
  <w:num w:numId="32">
    <w:abstractNumId w:val="18"/>
  </w:num>
  <w:num w:numId="33">
    <w:abstractNumId w:val="26"/>
  </w:num>
  <w:num w:numId="34">
    <w:abstractNumId w:val="6"/>
  </w:num>
  <w:num w:numId="35">
    <w:abstractNumId w:val="30"/>
  </w:num>
  <w:num w:numId="36">
    <w:abstractNumId w:val="33"/>
  </w:num>
  <w:num w:numId="37">
    <w:abstractNumId w:val="36"/>
  </w:num>
  <w:num w:numId="38">
    <w:abstractNumId w:val="1"/>
  </w:num>
  <w:num w:numId="39">
    <w:abstractNumId w:val="40"/>
  </w:num>
  <w:num w:numId="40">
    <w:abstractNumId w:val="23"/>
  </w:num>
  <w:num w:numId="41">
    <w:abstractNumId w:val="27"/>
  </w:num>
  <w:num w:numId="42">
    <w:abstractNumId w:val="28"/>
  </w:num>
  <w:num w:numId="43">
    <w:abstractNumId w:val="20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A14"/>
    <w:rsid w:val="000025D0"/>
    <w:rsid w:val="00007E43"/>
    <w:rsid w:val="00015782"/>
    <w:rsid w:val="000169D2"/>
    <w:rsid w:val="00021E0A"/>
    <w:rsid w:val="00025A63"/>
    <w:rsid w:val="000438A1"/>
    <w:rsid w:val="00045601"/>
    <w:rsid w:val="00050CDB"/>
    <w:rsid w:val="00071968"/>
    <w:rsid w:val="00081E35"/>
    <w:rsid w:val="0009256B"/>
    <w:rsid w:val="000A27E7"/>
    <w:rsid w:val="000B7744"/>
    <w:rsid w:val="000C641E"/>
    <w:rsid w:val="000D500C"/>
    <w:rsid w:val="00106E47"/>
    <w:rsid w:val="00107B7A"/>
    <w:rsid w:val="001106AC"/>
    <w:rsid w:val="001146AC"/>
    <w:rsid w:val="00117CC3"/>
    <w:rsid w:val="00142247"/>
    <w:rsid w:val="0018273B"/>
    <w:rsid w:val="00184D0C"/>
    <w:rsid w:val="001942CE"/>
    <w:rsid w:val="001A0D08"/>
    <w:rsid w:val="001A6227"/>
    <w:rsid w:val="001B6215"/>
    <w:rsid w:val="001E12D7"/>
    <w:rsid w:val="00204814"/>
    <w:rsid w:val="002277F4"/>
    <w:rsid w:val="002333DB"/>
    <w:rsid w:val="002846C0"/>
    <w:rsid w:val="00293EDA"/>
    <w:rsid w:val="002B6F02"/>
    <w:rsid w:val="002C516B"/>
    <w:rsid w:val="002D0A4F"/>
    <w:rsid w:val="002F1A93"/>
    <w:rsid w:val="003042CB"/>
    <w:rsid w:val="00304B1D"/>
    <w:rsid w:val="003339E8"/>
    <w:rsid w:val="00383C1A"/>
    <w:rsid w:val="003958FB"/>
    <w:rsid w:val="0039734A"/>
    <w:rsid w:val="003D3548"/>
    <w:rsid w:val="003D6599"/>
    <w:rsid w:val="003E2FFF"/>
    <w:rsid w:val="003F3013"/>
    <w:rsid w:val="00412CA1"/>
    <w:rsid w:val="00426A36"/>
    <w:rsid w:val="004357EB"/>
    <w:rsid w:val="00470E80"/>
    <w:rsid w:val="00474DF1"/>
    <w:rsid w:val="00474E55"/>
    <w:rsid w:val="0049389E"/>
    <w:rsid w:val="004940F8"/>
    <w:rsid w:val="004B0C95"/>
    <w:rsid w:val="004E1028"/>
    <w:rsid w:val="004F0039"/>
    <w:rsid w:val="0050310C"/>
    <w:rsid w:val="00505071"/>
    <w:rsid w:val="0050695B"/>
    <w:rsid w:val="00512502"/>
    <w:rsid w:val="005436B0"/>
    <w:rsid w:val="0056067F"/>
    <w:rsid w:val="0057776E"/>
    <w:rsid w:val="005A0792"/>
    <w:rsid w:val="005D660D"/>
    <w:rsid w:val="005E0818"/>
    <w:rsid w:val="005E227D"/>
    <w:rsid w:val="00613742"/>
    <w:rsid w:val="006414E5"/>
    <w:rsid w:val="00654F96"/>
    <w:rsid w:val="00655C43"/>
    <w:rsid w:val="00655E06"/>
    <w:rsid w:val="00661087"/>
    <w:rsid w:val="00671BC3"/>
    <w:rsid w:val="006B47ED"/>
    <w:rsid w:val="006C4849"/>
    <w:rsid w:val="006D736D"/>
    <w:rsid w:val="006F2138"/>
    <w:rsid w:val="006F4655"/>
    <w:rsid w:val="007034B6"/>
    <w:rsid w:val="00725C44"/>
    <w:rsid w:val="0072629A"/>
    <w:rsid w:val="00753CCD"/>
    <w:rsid w:val="00780005"/>
    <w:rsid w:val="007A55A5"/>
    <w:rsid w:val="007B6498"/>
    <w:rsid w:val="007F7904"/>
    <w:rsid w:val="0080295D"/>
    <w:rsid w:val="008159F4"/>
    <w:rsid w:val="0081601E"/>
    <w:rsid w:val="00830AFB"/>
    <w:rsid w:val="00842348"/>
    <w:rsid w:val="00854798"/>
    <w:rsid w:val="008572A4"/>
    <w:rsid w:val="00860382"/>
    <w:rsid w:val="00860D4B"/>
    <w:rsid w:val="00895F34"/>
    <w:rsid w:val="008A0514"/>
    <w:rsid w:val="008A16F8"/>
    <w:rsid w:val="008C4A16"/>
    <w:rsid w:val="008D1C3F"/>
    <w:rsid w:val="008F7618"/>
    <w:rsid w:val="009579F2"/>
    <w:rsid w:val="00963B6C"/>
    <w:rsid w:val="0099353D"/>
    <w:rsid w:val="009A0B4C"/>
    <w:rsid w:val="009A414A"/>
    <w:rsid w:val="009A50E0"/>
    <w:rsid w:val="009B05CA"/>
    <w:rsid w:val="009B2133"/>
    <w:rsid w:val="009B2B90"/>
    <w:rsid w:val="009E2794"/>
    <w:rsid w:val="00A51A90"/>
    <w:rsid w:val="00A5549B"/>
    <w:rsid w:val="00A6429A"/>
    <w:rsid w:val="00A76284"/>
    <w:rsid w:val="00A87B40"/>
    <w:rsid w:val="00A936D1"/>
    <w:rsid w:val="00AE5FCC"/>
    <w:rsid w:val="00B00E32"/>
    <w:rsid w:val="00B06A27"/>
    <w:rsid w:val="00B166D9"/>
    <w:rsid w:val="00B25B80"/>
    <w:rsid w:val="00B26A14"/>
    <w:rsid w:val="00B67079"/>
    <w:rsid w:val="00B74C84"/>
    <w:rsid w:val="00B94936"/>
    <w:rsid w:val="00B95E48"/>
    <w:rsid w:val="00BA5FC9"/>
    <w:rsid w:val="00BA650C"/>
    <w:rsid w:val="00BA6EB2"/>
    <w:rsid w:val="00BB1750"/>
    <w:rsid w:val="00BB2554"/>
    <w:rsid w:val="00BE269E"/>
    <w:rsid w:val="00BE37C8"/>
    <w:rsid w:val="00C24B1D"/>
    <w:rsid w:val="00C4150E"/>
    <w:rsid w:val="00C71DFA"/>
    <w:rsid w:val="00C75F77"/>
    <w:rsid w:val="00C7799F"/>
    <w:rsid w:val="00CA0C39"/>
    <w:rsid w:val="00CA3F53"/>
    <w:rsid w:val="00CE2365"/>
    <w:rsid w:val="00D03510"/>
    <w:rsid w:val="00D07255"/>
    <w:rsid w:val="00D13E10"/>
    <w:rsid w:val="00D5555F"/>
    <w:rsid w:val="00D901F2"/>
    <w:rsid w:val="00DA171C"/>
    <w:rsid w:val="00DC4F07"/>
    <w:rsid w:val="00DD2BCE"/>
    <w:rsid w:val="00DF76C3"/>
    <w:rsid w:val="00E06A9D"/>
    <w:rsid w:val="00E0728C"/>
    <w:rsid w:val="00E14671"/>
    <w:rsid w:val="00E21081"/>
    <w:rsid w:val="00E3606A"/>
    <w:rsid w:val="00E4401A"/>
    <w:rsid w:val="00E50767"/>
    <w:rsid w:val="00E87E7F"/>
    <w:rsid w:val="00EC04D8"/>
    <w:rsid w:val="00EC36AE"/>
    <w:rsid w:val="00EC72E5"/>
    <w:rsid w:val="00ED2DFE"/>
    <w:rsid w:val="00EE6881"/>
    <w:rsid w:val="00EF5EB0"/>
    <w:rsid w:val="00F203DD"/>
    <w:rsid w:val="00F45101"/>
    <w:rsid w:val="00F56C83"/>
    <w:rsid w:val="00F63356"/>
    <w:rsid w:val="00F86971"/>
    <w:rsid w:val="00FA74C8"/>
    <w:rsid w:val="00FE2C2B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B14675"/>
  <w15:docId w15:val="{2EB83606-2A91-4300-BEEF-D46E81E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A1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6A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26A1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бычный (Интернет) Знак"/>
    <w:link w:val="a4"/>
    <w:uiPriority w:val="99"/>
    <w:locked/>
    <w:rsid w:val="00B26A14"/>
    <w:rPr>
      <w:rFonts w:cs="Times New Roman"/>
      <w:sz w:val="24"/>
      <w:szCs w:val="24"/>
    </w:rPr>
  </w:style>
  <w:style w:type="paragraph" w:styleId="a4">
    <w:name w:val="Normal (Web)"/>
    <w:basedOn w:val="a"/>
    <w:link w:val="a3"/>
    <w:uiPriority w:val="99"/>
    <w:rsid w:val="00B26A14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474E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4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6</Pages>
  <Words>1516</Words>
  <Characters>8644</Characters>
  <Application>Microsoft Office Word</Application>
  <DocSecurity>0</DocSecurity>
  <Lines>72</Lines>
  <Paragraphs>20</Paragraphs>
  <ScaleCrop>false</ScaleCrop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109</cp:revision>
  <cp:lastPrinted>2019-11-28T06:36:00Z</cp:lastPrinted>
  <dcterms:created xsi:type="dcterms:W3CDTF">2019-10-04T06:55:00Z</dcterms:created>
  <dcterms:modified xsi:type="dcterms:W3CDTF">2021-12-14T04:47:00Z</dcterms:modified>
</cp:coreProperties>
</file>